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CAATableClosed"/>
        <w:tblW w:w="22539" w:type="dxa"/>
        <w:tblInd w:w="108" w:type="dxa"/>
        <w:tblBorders>
          <w:insideV w:val="none" w:sz="0" w:space="0" w:color="auto"/>
        </w:tblBorders>
        <w:tblLook w:val="04A0" w:firstRow="1" w:lastRow="0" w:firstColumn="1" w:lastColumn="0" w:noHBand="0" w:noVBand="1"/>
      </w:tblPr>
      <w:tblGrid>
        <w:gridCol w:w="3219"/>
        <w:gridCol w:w="1288"/>
        <w:gridCol w:w="1932"/>
        <w:gridCol w:w="2576"/>
        <w:gridCol w:w="644"/>
        <w:gridCol w:w="3220"/>
        <w:gridCol w:w="644"/>
        <w:gridCol w:w="4508"/>
        <w:gridCol w:w="4508"/>
      </w:tblGrid>
      <w:tr w:rsidR="005F562F" w:rsidRPr="00871D52" w:rsidTr="005F562F">
        <w:trPr>
          <w:cnfStyle w:val="100000000000" w:firstRow="1" w:lastRow="0" w:firstColumn="0" w:lastColumn="0" w:oddVBand="0" w:evenVBand="0" w:oddHBand="0" w:evenHBand="0" w:firstRowFirstColumn="0" w:firstRowLastColumn="0" w:lastRowFirstColumn="0" w:lastRowLastColumn="0"/>
          <w:trHeight w:val="276"/>
          <w:tblHeader/>
        </w:trPr>
        <w:tc>
          <w:tcPr>
            <w:tcW w:w="4507" w:type="dxa"/>
            <w:gridSpan w:val="2"/>
            <w:tcBorders>
              <w:top w:val="nil"/>
              <w:left w:val="nil"/>
              <w:bottom w:val="single" w:sz="4" w:space="0" w:color="A6A6A6" w:themeColor="background1" w:themeShade="A6"/>
              <w:right w:val="nil"/>
            </w:tcBorders>
            <w:shd w:val="clear" w:color="auto" w:fill="auto"/>
            <w:vAlign w:val="center"/>
          </w:tcPr>
          <w:p w:rsidR="005F562F" w:rsidRPr="00635C51" w:rsidRDefault="005F562F" w:rsidP="00635C51">
            <w:pPr>
              <w:pStyle w:val="VCAAtablecondensed"/>
              <w:spacing w:after="0"/>
              <w:jc w:val="center"/>
              <w:rPr>
                <w:sz w:val="20"/>
                <w:szCs w:val="20"/>
                <w:lang w:val="en-AU"/>
              </w:rPr>
            </w:pPr>
            <w:bookmarkStart w:id="0" w:name="_GoBack"/>
            <w:bookmarkEnd w:id="0"/>
            <w:r w:rsidRPr="00635C51">
              <w:rPr>
                <w:color w:val="auto"/>
                <w:sz w:val="20"/>
                <w:szCs w:val="20"/>
                <w:lang w:val="en-AU"/>
              </w:rPr>
              <w:t>Level</w:t>
            </w:r>
            <w:r>
              <w:rPr>
                <w:color w:val="auto"/>
                <w:sz w:val="20"/>
                <w:szCs w:val="20"/>
                <w:lang w:val="en-AU"/>
              </w:rPr>
              <w:t xml:space="preserve"> 7</w:t>
            </w:r>
          </w:p>
        </w:tc>
        <w:tc>
          <w:tcPr>
            <w:tcW w:w="4508" w:type="dxa"/>
            <w:gridSpan w:val="2"/>
            <w:tcBorders>
              <w:top w:val="nil"/>
              <w:left w:val="nil"/>
              <w:bottom w:val="single" w:sz="4" w:space="0" w:color="A6A6A6" w:themeColor="background1" w:themeShade="A6"/>
              <w:right w:val="nil"/>
            </w:tcBorders>
            <w:shd w:val="clear" w:color="auto" w:fill="auto"/>
            <w:vAlign w:val="center"/>
          </w:tcPr>
          <w:p w:rsidR="005F562F" w:rsidRPr="00635C51" w:rsidRDefault="005F562F" w:rsidP="005F562F">
            <w:pPr>
              <w:pStyle w:val="VCAAtablecondensed"/>
              <w:spacing w:after="0"/>
              <w:jc w:val="center"/>
              <w:rPr>
                <w:color w:val="auto"/>
                <w:sz w:val="20"/>
                <w:szCs w:val="20"/>
                <w:lang w:val="en-AU"/>
              </w:rPr>
            </w:pPr>
            <w:r w:rsidRPr="00635C51">
              <w:rPr>
                <w:color w:val="auto"/>
                <w:sz w:val="20"/>
                <w:szCs w:val="20"/>
                <w:lang w:val="en-AU"/>
              </w:rPr>
              <w:t xml:space="preserve">Level </w:t>
            </w:r>
            <w:r>
              <w:rPr>
                <w:color w:val="auto"/>
                <w:sz w:val="20"/>
                <w:szCs w:val="20"/>
                <w:lang w:val="en-AU"/>
              </w:rPr>
              <w:t>8</w:t>
            </w:r>
          </w:p>
        </w:tc>
        <w:tc>
          <w:tcPr>
            <w:tcW w:w="4508" w:type="dxa"/>
            <w:gridSpan w:val="3"/>
            <w:tcBorders>
              <w:top w:val="nil"/>
              <w:left w:val="nil"/>
              <w:bottom w:val="single" w:sz="4" w:space="0" w:color="A6A6A6" w:themeColor="background1" w:themeShade="A6"/>
              <w:right w:val="nil"/>
            </w:tcBorders>
            <w:shd w:val="clear" w:color="auto" w:fill="auto"/>
            <w:vAlign w:val="center"/>
          </w:tcPr>
          <w:p w:rsidR="005F562F" w:rsidRPr="00635C51" w:rsidRDefault="005F562F" w:rsidP="005F562F">
            <w:pPr>
              <w:pStyle w:val="VCAAtablecondensed"/>
              <w:spacing w:after="0"/>
              <w:jc w:val="center"/>
              <w:rPr>
                <w:b w:val="0"/>
                <w:color w:val="auto"/>
                <w:sz w:val="20"/>
                <w:szCs w:val="20"/>
                <w:lang w:val="en-AU"/>
              </w:rPr>
            </w:pPr>
            <w:r w:rsidRPr="00635C51">
              <w:rPr>
                <w:color w:val="auto"/>
                <w:sz w:val="20"/>
                <w:szCs w:val="20"/>
                <w:lang w:val="en-AU"/>
              </w:rPr>
              <w:t xml:space="preserve">Level </w:t>
            </w:r>
            <w:r>
              <w:rPr>
                <w:color w:val="auto"/>
                <w:sz w:val="20"/>
                <w:szCs w:val="20"/>
                <w:lang w:val="en-AU"/>
              </w:rPr>
              <w:t>9</w:t>
            </w:r>
          </w:p>
        </w:tc>
        <w:tc>
          <w:tcPr>
            <w:tcW w:w="4508" w:type="dxa"/>
            <w:tcBorders>
              <w:top w:val="nil"/>
              <w:left w:val="nil"/>
              <w:bottom w:val="single" w:sz="4" w:space="0" w:color="A6A6A6" w:themeColor="background1" w:themeShade="A6"/>
              <w:right w:val="nil"/>
            </w:tcBorders>
            <w:shd w:val="clear" w:color="auto" w:fill="auto"/>
            <w:vAlign w:val="center"/>
          </w:tcPr>
          <w:p w:rsidR="005F562F" w:rsidRPr="00635C51" w:rsidRDefault="005F562F" w:rsidP="005F562F">
            <w:pPr>
              <w:pStyle w:val="VCAAtablecondensed"/>
              <w:spacing w:before="0" w:after="0"/>
              <w:jc w:val="center"/>
              <w:rPr>
                <w:b w:val="0"/>
                <w:color w:val="auto"/>
                <w:sz w:val="20"/>
                <w:szCs w:val="20"/>
                <w:lang w:val="en-AU"/>
              </w:rPr>
            </w:pPr>
            <w:r w:rsidRPr="00635C51">
              <w:rPr>
                <w:color w:val="auto"/>
                <w:sz w:val="20"/>
                <w:szCs w:val="20"/>
                <w:lang w:val="en-AU"/>
              </w:rPr>
              <w:t xml:space="preserve">Level </w:t>
            </w:r>
            <w:r>
              <w:rPr>
                <w:color w:val="auto"/>
                <w:sz w:val="20"/>
                <w:szCs w:val="20"/>
                <w:lang w:val="en-AU"/>
              </w:rPr>
              <w:t>10</w:t>
            </w:r>
          </w:p>
        </w:tc>
        <w:tc>
          <w:tcPr>
            <w:tcW w:w="4508" w:type="dxa"/>
            <w:tcBorders>
              <w:top w:val="nil"/>
              <w:left w:val="nil"/>
              <w:bottom w:val="single" w:sz="4" w:space="0" w:color="A6A6A6" w:themeColor="background1" w:themeShade="A6"/>
              <w:right w:val="nil"/>
            </w:tcBorders>
            <w:shd w:val="clear" w:color="auto" w:fill="auto"/>
            <w:vAlign w:val="center"/>
          </w:tcPr>
          <w:p w:rsidR="005F562F" w:rsidRPr="00635C51" w:rsidRDefault="005F562F" w:rsidP="005F562F">
            <w:pPr>
              <w:pStyle w:val="VCAAtablecondensed"/>
              <w:spacing w:before="0" w:after="0"/>
              <w:jc w:val="center"/>
              <w:rPr>
                <w:b w:val="0"/>
                <w:color w:val="auto"/>
                <w:sz w:val="20"/>
                <w:szCs w:val="20"/>
                <w:lang w:val="en-AU"/>
              </w:rPr>
            </w:pPr>
            <w:r w:rsidRPr="00635C51">
              <w:rPr>
                <w:color w:val="auto"/>
                <w:sz w:val="20"/>
                <w:szCs w:val="20"/>
                <w:lang w:val="en-AU"/>
              </w:rPr>
              <w:t xml:space="preserve">Level </w:t>
            </w:r>
            <w:r>
              <w:rPr>
                <w:color w:val="auto"/>
                <w:sz w:val="20"/>
                <w:szCs w:val="20"/>
                <w:lang w:val="en-AU"/>
              </w:rPr>
              <w:t>10A</w:t>
            </w:r>
          </w:p>
        </w:tc>
      </w:tr>
      <w:tr w:rsidR="00561F8B" w:rsidRPr="00871D52" w:rsidTr="00561F8B">
        <w:trPr>
          <w:trHeight w:val="227"/>
        </w:trPr>
        <w:tc>
          <w:tcPr>
            <w:tcW w:w="45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561F8B" w:rsidRPr="005942A0" w:rsidRDefault="00561F8B" w:rsidP="00635C51">
            <w:pPr>
              <w:pStyle w:val="VCAAtablecondensedheading"/>
              <w:spacing w:before="0" w:after="0"/>
              <w:rPr>
                <w:b/>
                <w:color w:val="auto"/>
                <w:sz w:val="18"/>
                <w:szCs w:val="18"/>
                <w:lang w:val="en-AU"/>
              </w:rPr>
            </w:pPr>
            <w:r w:rsidRPr="005942A0">
              <w:rPr>
                <w:b/>
                <w:color w:val="auto"/>
                <w:sz w:val="18"/>
                <w:szCs w:val="18"/>
                <w:lang w:val="en-AU"/>
              </w:rPr>
              <w:t>Measurement and Geometry</w:t>
            </w:r>
          </w:p>
        </w:tc>
        <w:tc>
          <w:tcPr>
            <w:tcW w:w="4508" w:type="dxa"/>
            <w:gridSpan w:val="2"/>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561F8B" w:rsidRPr="005942A0" w:rsidRDefault="00561F8B" w:rsidP="00635C51">
            <w:pPr>
              <w:pStyle w:val="VCAAtablecondensedheading"/>
              <w:spacing w:before="0" w:after="0"/>
              <w:rPr>
                <w:b/>
                <w:color w:val="auto"/>
                <w:sz w:val="18"/>
                <w:szCs w:val="18"/>
                <w:lang w:val="en-AU"/>
              </w:rPr>
            </w:pPr>
          </w:p>
        </w:tc>
        <w:tc>
          <w:tcPr>
            <w:tcW w:w="4508" w:type="dxa"/>
            <w:gridSpan w:val="3"/>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561F8B" w:rsidRPr="005942A0" w:rsidRDefault="00561F8B" w:rsidP="00635C51">
            <w:pPr>
              <w:pStyle w:val="VCAAtablecondensedheading"/>
              <w:spacing w:before="0" w:after="0"/>
              <w:rPr>
                <w:b/>
                <w:color w:val="0099CC"/>
                <w:sz w:val="18"/>
                <w:szCs w:val="18"/>
                <w:lang w:val="en-AU"/>
              </w:rPr>
            </w:pPr>
          </w:p>
        </w:tc>
        <w:tc>
          <w:tcPr>
            <w:tcW w:w="9016" w:type="dxa"/>
            <w:gridSpan w:val="2"/>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561F8B" w:rsidRPr="005942A0" w:rsidRDefault="00561F8B" w:rsidP="00635C51">
            <w:pPr>
              <w:pStyle w:val="VCAAtablecondensedheading"/>
              <w:spacing w:before="0" w:after="0"/>
              <w:rPr>
                <w:b/>
                <w:color w:val="0099CC"/>
                <w:sz w:val="18"/>
                <w:szCs w:val="18"/>
                <w:lang w:val="en-AU"/>
              </w:rPr>
            </w:pPr>
          </w:p>
        </w:tc>
      </w:tr>
      <w:tr w:rsidR="00561F8B" w:rsidRPr="00871D52" w:rsidTr="00561F8B">
        <w:trPr>
          <w:trHeight w:val="227"/>
        </w:trPr>
        <w:tc>
          <w:tcPr>
            <w:tcW w:w="45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561F8B" w:rsidRPr="005942A0" w:rsidRDefault="00561F8B" w:rsidP="00517861">
            <w:pPr>
              <w:pStyle w:val="VCAAtablecondensed"/>
              <w:spacing w:before="0" w:after="0"/>
              <w:rPr>
                <w:b/>
                <w:sz w:val="18"/>
                <w:szCs w:val="18"/>
                <w:lang w:val="en-AU"/>
              </w:rPr>
            </w:pPr>
            <w:r w:rsidRPr="005942A0">
              <w:rPr>
                <w:b/>
                <w:color w:val="0070C0"/>
                <w:sz w:val="18"/>
                <w:szCs w:val="18"/>
                <w:lang w:val="en-AU"/>
              </w:rPr>
              <w:t>Using units of measurement</w:t>
            </w:r>
          </w:p>
        </w:tc>
        <w:tc>
          <w:tcPr>
            <w:tcW w:w="4508" w:type="dxa"/>
            <w:gridSpan w:val="2"/>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61F8B" w:rsidRPr="005942A0" w:rsidRDefault="00561F8B" w:rsidP="00517861">
            <w:pPr>
              <w:pStyle w:val="VCAAtablecondensed"/>
              <w:spacing w:before="0" w:after="0"/>
              <w:rPr>
                <w:b/>
                <w:color w:val="0070C0"/>
                <w:sz w:val="18"/>
                <w:szCs w:val="18"/>
                <w:lang w:val="en-AU"/>
              </w:rPr>
            </w:pPr>
          </w:p>
        </w:tc>
        <w:tc>
          <w:tcPr>
            <w:tcW w:w="4508" w:type="dxa"/>
            <w:gridSpan w:val="3"/>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61F8B" w:rsidRPr="005942A0" w:rsidRDefault="00561F8B" w:rsidP="00517861">
            <w:pPr>
              <w:pStyle w:val="VCAAtablecondensed"/>
              <w:spacing w:before="0" w:after="0"/>
              <w:rPr>
                <w:b/>
                <w:sz w:val="18"/>
                <w:szCs w:val="18"/>
                <w:lang w:val="en-AU"/>
              </w:rPr>
            </w:pPr>
          </w:p>
        </w:tc>
        <w:tc>
          <w:tcPr>
            <w:tcW w:w="9016" w:type="dxa"/>
            <w:gridSpan w:val="2"/>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61F8B" w:rsidRPr="005942A0" w:rsidRDefault="00561F8B" w:rsidP="00517861">
            <w:pPr>
              <w:pStyle w:val="VCAAtablecondensed"/>
              <w:spacing w:before="0" w:after="0"/>
              <w:rPr>
                <w:b/>
                <w:sz w:val="18"/>
                <w:szCs w:val="18"/>
                <w:lang w:val="en-AU"/>
              </w:rPr>
            </w:pPr>
          </w:p>
        </w:tc>
      </w:tr>
      <w:tr w:rsidR="005F562F" w:rsidRPr="00871D52" w:rsidTr="002D013C">
        <w:trPr>
          <w:trHeight w:val="574"/>
        </w:trPr>
        <w:tc>
          <w:tcPr>
            <w:tcW w:w="45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Establish the formulas for areas of rectangles, triangles and parallelograms and use these in problem solving</w:t>
            </w:r>
          </w:p>
        </w:tc>
        <w:tc>
          <w:tcPr>
            <w:tcW w:w="45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Choose appropriate units of measurement for area and volume and convert from one unit to another</w:t>
            </w: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Calculate the areas of composite shapes</w:t>
            </w: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Solve problems involving surface area and volume for a range of prisms, cylinders and composite solids</w:t>
            </w: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Solve problems involving surface area and volume of right pyramids, right cones, spheres and related composite solids</w:t>
            </w:r>
          </w:p>
        </w:tc>
      </w:tr>
      <w:tr w:rsidR="005F562F" w:rsidRPr="00871D52" w:rsidTr="00436007">
        <w:trPr>
          <w:trHeight w:val="340"/>
        </w:trPr>
        <w:tc>
          <w:tcPr>
            <w:tcW w:w="45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Calculate volumes of rectangular prisms</w:t>
            </w:r>
          </w:p>
        </w:tc>
        <w:tc>
          <w:tcPr>
            <w:tcW w:w="45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Find perimeters and areas of parallelograms, trapeziums, rhombuses and kites</w:t>
            </w: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Calculate the surface area and volume of cylinders and solve related problems</w:t>
            </w:r>
          </w:p>
        </w:tc>
        <w:tc>
          <w:tcPr>
            <w:tcW w:w="450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r>
      <w:tr w:rsidR="005F562F" w:rsidRPr="00871D52" w:rsidTr="00436007">
        <w:trPr>
          <w:trHeight w:val="340"/>
        </w:trPr>
        <w:tc>
          <w:tcPr>
            <w:tcW w:w="4507"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Investigate the relationship between features of circles such as circumference, area, radius and diameter. Use formulas to solve problems involving determining radius, diameter, circumference and area from each other</w:t>
            </w: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Solve problems involving the surface area and volume of right prisms</w:t>
            </w:r>
          </w:p>
        </w:tc>
        <w:tc>
          <w:tcPr>
            <w:tcW w:w="4508" w:type="dxa"/>
            <w:tcBorders>
              <w:top w:val="nil"/>
              <w:left w:val="single" w:sz="4" w:space="0" w:color="A6A6A6" w:themeColor="background1" w:themeShade="A6"/>
              <w:bottom w:val="nil"/>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tcBorders>
              <w:top w:val="nil"/>
              <w:left w:val="single" w:sz="4" w:space="0" w:color="A6A6A6" w:themeColor="background1" w:themeShade="A6"/>
              <w:bottom w:val="nil"/>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r>
      <w:tr w:rsidR="005F562F" w:rsidRPr="00871D52" w:rsidTr="00436007">
        <w:trPr>
          <w:trHeight w:val="298"/>
        </w:trPr>
        <w:tc>
          <w:tcPr>
            <w:tcW w:w="4507" w:type="dxa"/>
            <w:gridSpan w:val="2"/>
            <w:tcBorders>
              <w:top w:val="nil"/>
              <w:left w:val="single" w:sz="4" w:space="0" w:color="A6A6A6" w:themeColor="background1" w:themeShade="A6"/>
              <w:bottom w:val="nil"/>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Develop the formulas for volumes of rectangular and triangular prisms and prisms in general. Use formulas to solve problems involving volume</w:t>
            </w: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Investigate very small and very large time scales and intervals</w:t>
            </w:r>
          </w:p>
        </w:tc>
        <w:tc>
          <w:tcPr>
            <w:tcW w:w="4508" w:type="dxa"/>
            <w:tcBorders>
              <w:top w:val="nil"/>
              <w:left w:val="single" w:sz="4" w:space="0" w:color="A6A6A6" w:themeColor="background1" w:themeShade="A6"/>
              <w:bottom w:val="nil"/>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tcBorders>
              <w:top w:val="nil"/>
              <w:left w:val="single" w:sz="4" w:space="0" w:color="A6A6A6" w:themeColor="background1" w:themeShade="A6"/>
              <w:bottom w:val="nil"/>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r>
      <w:tr w:rsidR="005F562F" w:rsidRPr="00871D52" w:rsidTr="00436007">
        <w:trPr>
          <w:trHeight w:val="340"/>
        </w:trPr>
        <w:tc>
          <w:tcPr>
            <w:tcW w:w="4507"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Solve problems involving duration, including using 12- and 24-hour time within a single time zone</w:t>
            </w: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r>
      <w:tr w:rsidR="005F562F" w:rsidRPr="00871D52" w:rsidTr="005F562F">
        <w:trPr>
          <w:trHeight w:val="186"/>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5F562F" w:rsidRPr="005942A0" w:rsidRDefault="005F562F" w:rsidP="00635C51">
            <w:pPr>
              <w:pStyle w:val="VCAAtablecondensed"/>
              <w:spacing w:before="0" w:after="0"/>
              <w:rPr>
                <w:b/>
                <w:color w:val="0070C0"/>
                <w:sz w:val="18"/>
                <w:szCs w:val="18"/>
                <w:lang w:val="en-AU"/>
              </w:rPr>
            </w:pPr>
            <w:r w:rsidRPr="005942A0">
              <w:rPr>
                <w:b/>
                <w:color w:val="0070C0"/>
                <w:sz w:val="18"/>
                <w:szCs w:val="18"/>
                <w:lang w:val="en-AU"/>
              </w:rPr>
              <w:t>Shape</w:t>
            </w:r>
          </w:p>
        </w:tc>
        <w:tc>
          <w:tcPr>
            <w:tcW w:w="3220" w:type="dxa"/>
            <w:gridSpan w:val="2"/>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F562F" w:rsidRPr="005942A0" w:rsidRDefault="005F562F" w:rsidP="00635C51">
            <w:pPr>
              <w:pStyle w:val="VCAAtablecondensed"/>
              <w:spacing w:before="0" w:after="0"/>
              <w:rPr>
                <w:b/>
                <w:color w:val="0070C0"/>
                <w:sz w:val="18"/>
                <w:szCs w:val="18"/>
                <w:lang w:val="en-AU"/>
              </w:rPr>
            </w:pPr>
          </w:p>
        </w:tc>
        <w:tc>
          <w:tcPr>
            <w:tcW w:w="3220" w:type="dxa"/>
            <w:gridSpan w:val="2"/>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F562F" w:rsidRPr="005942A0" w:rsidRDefault="005F562F" w:rsidP="00635C51">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F562F" w:rsidRPr="005942A0" w:rsidRDefault="005F562F" w:rsidP="00635C51">
            <w:pPr>
              <w:pStyle w:val="VCAAtablecondensed"/>
              <w:spacing w:before="0" w:after="0"/>
              <w:rPr>
                <w:sz w:val="18"/>
                <w:szCs w:val="18"/>
                <w:lang w:val="en-AU"/>
              </w:rPr>
            </w:pPr>
          </w:p>
        </w:tc>
        <w:tc>
          <w:tcPr>
            <w:tcW w:w="9660" w:type="dxa"/>
            <w:gridSpan w:val="3"/>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F562F" w:rsidRPr="005942A0" w:rsidRDefault="005F562F" w:rsidP="00635C51">
            <w:pPr>
              <w:pStyle w:val="VCAAtablecondensed"/>
              <w:spacing w:before="0" w:after="0"/>
              <w:rPr>
                <w:sz w:val="18"/>
                <w:szCs w:val="18"/>
                <w:lang w:val="en-AU"/>
              </w:rPr>
            </w:pPr>
          </w:p>
        </w:tc>
      </w:tr>
      <w:tr w:rsidR="005F562F" w:rsidRPr="00871D52" w:rsidTr="005F562F">
        <w:trPr>
          <w:trHeight w:val="340"/>
        </w:trPr>
        <w:tc>
          <w:tcPr>
            <w:tcW w:w="45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Draw different views of prisms and solids formed from combinations of prisms</w:t>
            </w:r>
          </w:p>
        </w:tc>
        <w:tc>
          <w:tcPr>
            <w:tcW w:w="45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r>
      <w:tr w:rsidR="005F562F" w:rsidRPr="00871D52" w:rsidTr="005F562F">
        <w:trPr>
          <w:trHeight w:val="227"/>
        </w:trPr>
        <w:tc>
          <w:tcPr>
            <w:tcW w:w="321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5F562F" w:rsidRPr="005942A0" w:rsidRDefault="005F562F" w:rsidP="00635C51">
            <w:pPr>
              <w:pStyle w:val="VCAAtablecondensed"/>
              <w:spacing w:before="0" w:after="0"/>
              <w:rPr>
                <w:b/>
                <w:color w:val="0070C0"/>
                <w:sz w:val="18"/>
                <w:szCs w:val="18"/>
                <w:lang w:val="en-AU"/>
              </w:rPr>
            </w:pPr>
            <w:r w:rsidRPr="005942A0">
              <w:rPr>
                <w:b/>
                <w:color w:val="0070C0"/>
                <w:sz w:val="18"/>
                <w:szCs w:val="18"/>
                <w:lang w:val="en-AU"/>
              </w:rPr>
              <w:t>Location and transformation</w:t>
            </w:r>
          </w:p>
        </w:tc>
        <w:tc>
          <w:tcPr>
            <w:tcW w:w="3220" w:type="dxa"/>
            <w:gridSpan w:val="2"/>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F562F" w:rsidRPr="005942A0" w:rsidRDefault="005F562F" w:rsidP="00635C51">
            <w:pPr>
              <w:pStyle w:val="VCAAtablecondensed"/>
              <w:spacing w:before="0" w:after="0"/>
              <w:rPr>
                <w:b/>
                <w:color w:val="0070C0"/>
                <w:sz w:val="18"/>
                <w:szCs w:val="18"/>
                <w:lang w:val="en-AU"/>
              </w:rPr>
            </w:pPr>
          </w:p>
        </w:tc>
        <w:tc>
          <w:tcPr>
            <w:tcW w:w="3220" w:type="dxa"/>
            <w:gridSpan w:val="2"/>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F562F" w:rsidRPr="005942A0" w:rsidRDefault="005F562F" w:rsidP="002654C5">
            <w:pPr>
              <w:pStyle w:val="VCAAtablecondensed"/>
              <w:spacing w:before="0" w:after="0"/>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F562F" w:rsidRPr="005942A0" w:rsidRDefault="005F562F" w:rsidP="002654C5">
            <w:pPr>
              <w:pStyle w:val="VCAAtablecondensed"/>
              <w:spacing w:before="0" w:after="0"/>
              <w:rPr>
                <w:sz w:val="18"/>
                <w:szCs w:val="18"/>
                <w:lang w:val="en-AU"/>
              </w:rPr>
            </w:pPr>
          </w:p>
        </w:tc>
        <w:tc>
          <w:tcPr>
            <w:tcW w:w="9660" w:type="dxa"/>
            <w:gridSpan w:val="3"/>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F562F" w:rsidRPr="005942A0" w:rsidRDefault="005F562F" w:rsidP="002654C5">
            <w:pPr>
              <w:pStyle w:val="VCAAtablecondensed"/>
              <w:spacing w:before="0" w:after="0"/>
              <w:rPr>
                <w:sz w:val="18"/>
                <w:szCs w:val="18"/>
                <w:lang w:val="en-AU"/>
              </w:rPr>
            </w:pPr>
          </w:p>
        </w:tc>
      </w:tr>
      <w:tr w:rsidR="005F562F" w:rsidRPr="00871D52" w:rsidTr="005F562F">
        <w:trPr>
          <w:trHeight w:val="628"/>
        </w:trPr>
        <w:tc>
          <w:tcPr>
            <w:tcW w:w="45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tabs>
                <w:tab w:val="left" w:pos="2130"/>
              </w:tabs>
              <w:spacing w:before="0" w:after="0"/>
              <w:rPr>
                <w:sz w:val="18"/>
                <w:szCs w:val="18"/>
                <w:lang w:val="en-AU"/>
              </w:rPr>
            </w:pPr>
            <w:r w:rsidRPr="00436007">
              <w:rPr>
                <w:sz w:val="18"/>
                <w:szCs w:val="18"/>
              </w:rPr>
              <w:t>Describe translations, reflections in an axis, and rotations of multiples of 90° on the Cartesian plane using coordinates. Identify line and rotational symmetries</w:t>
            </w:r>
          </w:p>
        </w:tc>
        <w:tc>
          <w:tcPr>
            <w:tcW w:w="45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5F562F" w:rsidP="00455A1A">
            <w:pPr>
              <w:pStyle w:val="VCAAtablecondensed"/>
              <w:spacing w:before="0" w:after="0"/>
              <w:rPr>
                <w:sz w:val="18"/>
                <w:szCs w:val="18"/>
                <w:lang w:val="en-AU"/>
              </w:rPr>
            </w:pPr>
          </w:p>
        </w:tc>
      </w:tr>
      <w:tr w:rsidR="005F562F" w:rsidRPr="00871D52" w:rsidTr="005F562F">
        <w:trPr>
          <w:trHeight w:val="157"/>
        </w:trPr>
        <w:tc>
          <w:tcPr>
            <w:tcW w:w="45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F562F" w:rsidRPr="005942A0" w:rsidRDefault="005F562F" w:rsidP="005F562F">
            <w:pPr>
              <w:pStyle w:val="VCAAtablecondensed"/>
              <w:spacing w:before="0" w:after="0"/>
              <w:rPr>
                <w:sz w:val="18"/>
                <w:szCs w:val="18"/>
                <w:lang w:val="en-AU"/>
              </w:rPr>
            </w:pPr>
            <w:r w:rsidRPr="005942A0">
              <w:rPr>
                <w:b/>
                <w:color w:val="0070C0"/>
                <w:sz w:val="18"/>
                <w:szCs w:val="18"/>
                <w:lang w:val="en-AU"/>
              </w:rPr>
              <w:t>Geometric reasoning</w:t>
            </w:r>
          </w:p>
        </w:tc>
        <w:tc>
          <w:tcPr>
            <w:tcW w:w="45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F562F" w:rsidRPr="005942A0" w:rsidRDefault="005F562F" w:rsidP="005F562F">
            <w:pPr>
              <w:pStyle w:val="VCAAtablecondensed"/>
              <w:spacing w:before="0" w:after="0"/>
              <w:rPr>
                <w:sz w:val="18"/>
                <w:szCs w:val="18"/>
                <w:lang w:val="en-AU"/>
              </w:rPr>
            </w:pP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F562F" w:rsidRPr="005942A0" w:rsidRDefault="005F562F" w:rsidP="005F562F">
            <w:pPr>
              <w:pStyle w:val="VCAAtablecondensed"/>
              <w:spacing w:before="0" w:after="0"/>
              <w:rPr>
                <w:sz w:val="18"/>
                <w:szCs w:val="18"/>
                <w:lang w:val="en-AU"/>
              </w:rPr>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F562F" w:rsidRPr="005942A0" w:rsidRDefault="005F562F" w:rsidP="00635C51">
            <w:pPr>
              <w:pStyle w:val="VCAAtablecondensed"/>
              <w:spacing w:before="0" w:after="0"/>
              <w:rPr>
                <w:sz w:val="18"/>
                <w:szCs w:val="18"/>
                <w:lang w:val="en-AU"/>
              </w:rPr>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F562F" w:rsidRPr="005942A0" w:rsidRDefault="005F562F" w:rsidP="002654C5">
            <w:pPr>
              <w:pStyle w:val="VCAAtablecondensed"/>
              <w:spacing w:before="0" w:after="0"/>
              <w:rPr>
                <w:sz w:val="18"/>
                <w:szCs w:val="18"/>
                <w:lang w:val="en-AU"/>
              </w:rPr>
            </w:pPr>
          </w:p>
        </w:tc>
      </w:tr>
      <w:tr w:rsidR="005F562F" w:rsidRPr="00871D52" w:rsidTr="002D013C">
        <w:trPr>
          <w:trHeight w:val="486"/>
        </w:trPr>
        <w:tc>
          <w:tcPr>
            <w:tcW w:w="4507"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Identify corresponding, alternate and co-interior angles when two straight lines are crossed by a transversal</w:t>
            </w:r>
          </w:p>
        </w:tc>
        <w:tc>
          <w:tcPr>
            <w:tcW w:w="4508"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Define congruence of plane shapes using transformations and use transformations of congruent shapes to produce regular patterns in the plane including tessellations with and without the use of digital technology</w:t>
            </w: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5F562F">
            <w:pPr>
              <w:pStyle w:val="VCAAtablecondensed"/>
              <w:spacing w:before="0" w:after="0"/>
              <w:rPr>
                <w:sz w:val="18"/>
                <w:szCs w:val="18"/>
                <w:lang w:val="en-AU"/>
              </w:rPr>
            </w:pPr>
            <w:r w:rsidRPr="00436007">
              <w:rPr>
                <w:sz w:val="18"/>
                <w:szCs w:val="18"/>
              </w:rPr>
              <w:t>Use the enlargement transformation to explain similarity and develop the conditions for triangles to be similar</w:t>
            </w: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Formulate proofs involving congruent triangles and angle properties</w:t>
            </w: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F562F" w:rsidRPr="005942A0" w:rsidRDefault="00436007" w:rsidP="00455A1A">
            <w:pPr>
              <w:pStyle w:val="VCAAtablecondensed"/>
              <w:spacing w:before="0" w:after="0"/>
              <w:rPr>
                <w:sz w:val="18"/>
                <w:szCs w:val="18"/>
                <w:lang w:val="en-AU"/>
              </w:rPr>
            </w:pPr>
            <w:r w:rsidRPr="00436007">
              <w:rPr>
                <w:sz w:val="18"/>
                <w:szCs w:val="18"/>
              </w:rPr>
              <w:t>Prove and apply angle and chord properties of circles</w:t>
            </w:r>
          </w:p>
        </w:tc>
      </w:tr>
      <w:tr w:rsidR="00436007" w:rsidRPr="00871D52" w:rsidTr="002D013C">
        <w:trPr>
          <w:trHeight w:val="564"/>
        </w:trPr>
        <w:tc>
          <w:tcPr>
            <w:tcW w:w="4507"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436007" w:rsidRPr="005942A0" w:rsidRDefault="00436007" w:rsidP="00455A1A">
            <w:pPr>
              <w:pStyle w:val="VCAAtablecondensed"/>
              <w:spacing w:before="0" w:after="0"/>
              <w:rPr>
                <w:sz w:val="18"/>
                <w:szCs w:val="18"/>
                <w:lang w:val="en-AU"/>
              </w:rPr>
            </w:pPr>
            <w:r w:rsidRPr="00436007">
              <w:rPr>
                <w:sz w:val="18"/>
                <w:szCs w:val="18"/>
              </w:rPr>
              <w:t>Investigate conditions for two lines to be parallel and solve simple numerical problems using reasoning</w:t>
            </w:r>
          </w:p>
        </w:tc>
        <w:tc>
          <w:tcPr>
            <w:tcW w:w="4508"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436007" w:rsidRPr="005942A0" w:rsidRDefault="00436007" w:rsidP="00455A1A">
            <w:pPr>
              <w:pStyle w:val="VCAAtablecondensed"/>
              <w:spacing w:before="0" w:after="0"/>
              <w:rPr>
                <w:sz w:val="18"/>
                <w:szCs w:val="18"/>
                <w:lang w:val="en-AU"/>
              </w:rPr>
            </w:pPr>
            <w:r w:rsidRPr="00436007">
              <w:rPr>
                <w:sz w:val="18"/>
                <w:szCs w:val="18"/>
              </w:rPr>
              <w:t>Develop the conditions for congruence of triangles</w:t>
            </w: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5942A0" w:rsidRDefault="00436007" w:rsidP="005F562F">
            <w:pPr>
              <w:pStyle w:val="VCAAtablecondensed"/>
              <w:spacing w:before="0" w:after="0"/>
              <w:rPr>
                <w:sz w:val="18"/>
                <w:szCs w:val="18"/>
                <w:lang w:val="en-AU"/>
              </w:rPr>
            </w:pPr>
            <w:r w:rsidRPr="00436007">
              <w:rPr>
                <w:sz w:val="18"/>
                <w:szCs w:val="18"/>
              </w:rPr>
              <w:t>Solve problems using ratio and scale factors in similar figures</w:t>
            </w: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5942A0" w:rsidRDefault="00436007" w:rsidP="00455A1A">
            <w:pPr>
              <w:pStyle w:val="VCAAtablecondensed"/>
              <w:spacing w:before="0" w:after="0"/>
              <w:rPr>
                <w:sz w:val="18"/>
                <w:szCs w:val="18"/>
                <w:lang w:val="en-AU"/>
              </w:rPr>
            </w:pPr>
            <w:r w:rsidRPr="00436007">
              <w:rPr>
                <w:sz w:val="18"/>
                <w:szCs w:val="18"/>
              </w:rPr>
              <w:t>Apply logical reasoning, including the use of congruence and similarity, to proofs and numerical exercises involving plane shapes</w:t>
            </w:r>
          </w:p>
        </w:tc>
        <w:tc>
          <w:tcPr>
            <w:tcW w:w="450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36007" w:rsidRPr="005942A0" w:rsidRDefault="00436007" w:rsidP="00455A1A">
            <w:pPr>
              <w:pStyle w:val="VCAAtablecondensed"/>
              <w:spacing w:before="0" w:after="0"/>
              <w:rPr>
                <w:sz w:val="18"/>
                <w:szCs w:val="18"/>
                <w:lang w:val="en-AU"/>
              </w:rPr>
            </w:pPr>
          </w:p>
        </w:tc>
      </w:tr>
      <w:tr w:rsidR="00436007" w:rsidRPr="00871D52" w:rsidTr="002D013C">
        <w:trPr>
          <w:trHeight w:val="564"/>
        </w:trPr>
        <w:tc>
          <w:tcPr>
            <w:tcW w:w="4507"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436007" w:rsidRPr="005942A0" w:rsidRDefault="00436007" w:rsidP="00455A1A">
            <w:pPr>
              <w:pStyle w:val="VCAAtablecondensed"/>
              <w:spacing w:before="0" w:after="0"/>
              <w:rPr>
                <w:sz w:val="18"/>
                <w:szCs w:val="18"/>
                <w:lang w:val="en-AU"/>
              </w:rPr>
            </w:pPr>
            <w:r w:rsidRPr="00436007">
              <w:rPr>
                <w:sz w:val="18"/>
                <w:szCs w:val="18"/>
              </w:rPr>
              <w:t>Demonstrate that the angle sum of a triangle is 180° and use this to find the angle sum of a quadrilateral</w:t>
            </w:r>
          </w:p>
        </w:tc>
        <w:tc>
          <w:tcPr>
            <w:tcW w:w="45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5942A0" w:rsidRDefault="00436007" w:rsidP="00455A1A">
            <w:pPr>
              <w:pStyle w:val="VCAAtablecondensed"/>
              <w:spacing w:before="0" w:after="0"/>
              <w:rPr>
                <w:sz w:val="18"/>
                <w:szCs w:val="18"/>
                <w:lang w:val="en-AU"/>
              </w:rPr>
            </w:pPr>
            <w:r w:rsidRPr="00436007">
              <w:rPr>
                <w:sz w:val="18"/>
                <w:szCs w:val="18"/>
              </w:rPr>
              <w:t>Establish properties of quadrilaterals using congruent triangles and angle properties, and solve related numerical problems using reasoning</w:t>
            </w:r>
          </w:p>
        </w:tc>
        <w:tc>
          <w:tcPr>
            <w:tcW w:w="4508"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36007" w:rsidRPr="005942A0" w:rsidRDefault="00436007" w:rsidP="005F562F">
            <w:pPr>
              <w:pStyle w:val="VCAAtablecondensed"/>
              <w:spacing w:before="0" w:after="0"/>
              <w:rPr>
                <w:sz w:val="18"/>
                <w:szCs w:val="18"/>
                <w:lang w:val="en-AU"/>
              </w:rPr>
            </w:pPr>
          </w:p>
        </w:tc>
        <w:tc>
          <w:tcPr>
            <w:tcW w:w="450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36007" w:rsidRPr="005942A0" w:rsidRDefault="00436007" w:rsidP="00455A1A">
            <w:pPr>
              <w:pStyle w:val="VCAAtablecondensed"/>
              <w:spacing w:before="0" w:after="0"/>
              <w:rPr>
                <w:sz w:val="18"/>
                <w:szCs w:val="18"/>
                <w:lang w:val="en-AU"/>
              </w:rPr>
            </w:pPr>
          </w:p>
        </w:tc>
        <w:tc>
          <w:tcPr>
            <w:tcW w:w="4508" w:type="dxa"/>
            <w:tcBorders>
              <w:top w:val="nil"/>
              <w:left w:val="single" w:sz="4" w:space="0" w:color="A6A6A6" w:themeColor="background1" w:themeShade="A6"/>
              <w:bottom w:val="nil"/>
              <w:right w:val="single" w:sz="4" w:space="0" w:color="A6A6A6" w:themeColor="background1" w:themeShade="A6"/>
            </w:tcBorders>
            <w:vAlign w:val="center"/>
          </w:tcPr>
          <w:p w:rsidR="00436007" w:rsidRPr="005942A0" w:rsidRDefault="00436007" w:rsidP="00455A1A">
            <w:pPr>
              <w:pStyle w:val="VCAAtablecondensed"/>
              <w:spacing w:before="0" w:after="0"/>
              <w:rPr>
                <w:sz w:val="18"/>
                <w:szCs w:val="18"/>
                <w:lang w:val="en-AU"/>
              </w:rPr>
            </w:pPr>
          </w:p>
        </w:tc>
      </w:tr>
      <w:tr w:rsidR="00436007" w:rsidRPr="00871D52" w:rsidTr="002D013C">
        <w:trPr>
          <w:trHeight w:val="564"/>
        </w:trPr>
        <w:tc>
          <w:tcPr>
            <w:tcW w:w="45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5942A0" w:rsidRDefault="00436007" w:rsidP="00455A1A">
            <w:pPr>
              <w:pStyle w:val="VCAAtablecondensed"/>
              <w:spacing w:before="0" w:after="0"/>
              <w:rPr>
                <w:sz w:val="18"/>
                <w:szCs w:val="18"/>
                <w:lang w:val="en-AU"/>
              </w:rPr>
            </w:pPr>
            <w:r w:rsidRPr="00436007">
              <w:rPr>
                <w:sz w:val="18"/>
                <w:szCs w:val="18"/>
              </w:rPr>
              <w:t>Classify triangles according to their side and angle properties and describe quadrilaterals</w:t>
            </w:r>
          </w:p>
        </w:tc>
        <w:tc>
          <w:tcPr>
            <w:tcW w:w="4508"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36007" w:rsidRPr="005942A0" w:rsidRDefault="00436007" w:rsidP="00455A1A">
            <w:pPr>
              <w:pStyle w:val="VCAAtablecondensed"/>
              <w:spacing w:before="0" w:after="0"/>
              <w:rPr>
                <w:sz w:val="18"/>
                <w:szCs w:val="18"/>
                <w:lang w:val="en-AU"/>
              </w:rPr>
            </w:pPr>
          </w:p>
        </w:tc>
        <w:tc>
          <w:tcPr>
            <w:tcW w:w="4508"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5942A0" w:rsidRDefault="00436007" w:rsidP="005F562F">
            <w:pPr>
              <w:pStyle w:val="VCAAtablecondensed"/>
              <w:spacing w:before="0" w:after="0"/>
              <w:rPr>
                <w:sz w:val="18"/>
                <w:szCs w:val="18"/>
                <w:lang w:val="en-AU"/>
              </w:rPr>
            </w:pPr>
          </w:p>
        </w:tc>
        <w:tc>
          <w:tcPr>
            <w:tcW w:w="450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5942A0" w:rsidRDefault="00436007" w:rsidP="00455A1A">
            <w:pPr>
              <w:pStyle w:val="VCAAtablecondensed"/>
              <w:spacing w:before="0" w:after="0"/>
              <w:rPr>
                <w:sz w:val="18"/>
                <w:szCs w:val="18"/>
                <w:lang w:val="en-AU"/>
              </w:rPr>
            </w:pPr>
          </w:p>
        </w:tc>
        <w:tc>
          <w:tcPr>
            <w:tcW w:w="450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5942A0" w:rsidRDefault="00436007" w:rsidP="00455A1A">
            <w:pPr>
              <w:pStyle w:val="VCAAtablecondensed"/>
              <w:spacing w:before="0" w:after="0"/>
              <w:rPr>
                <w:sz w:val="18"/>
                <w:szCs w:val="18"/>
                <w:lang w:val="en-AU"/>
              </w:rPr>
            </w:pPr>
          </w:p>
        </w:tc>
      </w:tr>
      <w:tr w:rsidR="00436007" w:rsidRPr="005942A0" w:rsidTr="002D013C">
        <w:trPr>
          <w:trHeight w:val="157"/>
        </w:trPr>
        <w:tc>
          <w:tcPr>
            <w:tcW w:w="4507"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36007" w:rsidRPr="002D013C" w:rsidRDefault="00436007" w:rsidP="00436007">
            <w:pPr>
              <w:pStyle w:val="VCAAtablecondensed"/>
              <w:spacing w:before="0" w:after="0"/>
              <w:rPr>
                <w:sz w:val="18"/>
                <w:szCs w:val="18"/>
                <w:lang w:val="en-AU"/>
              </w:rPr>
            </w:pPr>
          </w:p>
        </w:tc>
        <w:tc>
          <w:tcPr>
            <w:tcW w:w="4508" w:type="dxa"/>
            <w:gridSpan w:val="2"/>
            <w:tcBorders>
              <w:top w:val="nil"/>
              <w:left w:val="single" w:sz="4" w:space="0" w:color="A6A6A6" w:themeColor="background1" w:themeShade="A6"/>
              <w:bottom w:val="nil"/>
              <w:right w:val="single" w:sz="4" w:space="0" w:color="A6A6A6" w:themeColor="background1" w:themeShade="A6"/>
            </w:tcBorders>
            <w:vAlign w:val="center"/>
          </w:tcPr>
          <w:p w:rsidR="00436007" w:rsidRPr="002D013C" w:rsidRDefault="00436007" w:rsidP="00436007">
            <w:pPr>
              <w:pStyle w:val="VCAAtablecondensed"/>
              <w:spacing w:before="0" w:after="0"/>
              <w:rPr>
                <w:sz w:val="18"/>
                <w:szCs w:val="18"/>
                <w:lang w:val="en-AU"/>
              </w:rPr>
            </w:pP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36007" w:rsidRPr="005942A0" w:rsidRDefault="00436007" w:rsidP="00436007">
            <w:pPr>
              <w:pStyle w:val="VCAAtablecondensed"/>
              <w:spacing w:before="0" w:after="0"/>
              <w:rPr>
                <w:sz w:val="18"/>
                <w:szCs w:val="18"/>
                <w:lang w:val="en-AU"/>
              </w:rPr>
            </w:pPr>
            <w:r>
              <w:rPr>
                <w:b/>
                <w:color w:val="0070C0"/>
                <w:sz w:val="18"/>
                <w:szCs w:val="18"/>
                <w:lang w:val="en-AU"/>
              </w:rPr>
              <w:t>Pythagoras and trigonometry</w:t>
            </w: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36007" w:rsidRPr="005942A0" w:rsidRDefault="00436007" w:rsidP="00436007">
            <w:pPr>
              <w:pStyle w:val="VCAAtablecondensed"/>
              <w:spacing w:before="0" w:after="0"/>
              <w:rPr>
                <w:sz w:val="18"/>
                <w:szCs w:val="18"/>
                <w:lang w:val="en-AU"/>
              </w:rPr>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36007" w:rsidRPr="005942A0" w:rsidRDefault="00436007" w:rsidP="00436007">
            <w:pPr>
              <w:pStyle w:val="VCAAtablecondensed"/>
              <w:spacing w:before="0" w:after="0"/>
              <w:rPr>
                <w:sz w:val="18"/>
                <w:szCs w:val="18"/>
                <w:lang w:val="en-AU"/>
              </w:rPr>
            </w:pPr>
          </w:p>
        </w:tc>
      </w:tr>
      <w:tr w:rsidR="00436007" w:rsidRPr="005942A0" w:rsidTr="002D013C">
        <w:trPr>
          <w:trHeight w:val="563"/>
        </w:trPr>
        <w:tc>
          <w:tcPr>
            <w:tcW w:w="4507" w:type="dxa"/>
            <w:gridSpan w:val="2"/>
            <w:tcBorders>
              <w:top w:val="nil"/>
              <w:left w:val="single" w:sz="4" w:space="0" w:color="A6A6A6" w:themeColor="background1" w:themeShade="A6"/>
              <w:bottom w:val="nil"/>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p>
        </w:tc>
        <w:tc>
          <w:tcPr>
            <w:tcW w:w="4508" w:type="dxa"/>
            <w:gridSpan w:val="2"/>
            <w:tcBorders>
              <w:top w:val="nil"/>
              <w:left w:val="single" w:sz="4" w:space="0" w:color="A6A6A6" w:themeColor="background1" w:themeShade="A6"/>
              <w:bottom w:val="nil"/>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r w:rsidRPr="00436007">
              <w:rPr>
                <w:sz w:val="18"/>
                <w:szCs w:val="18"/>
              </w:rPr>
              <w:t>Investigate Pythagoras’ Theorem and its application to solving simple problems involving right angled triangles</w:t>
            </w: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r w:rsidRPr="00436007">
              <w:rPr>
                <w:sz w:val="18"/>
                <w:szCs w:val="18"/>
              </w:rPr>
              <w:t>Solve right-angled triangle problems including those involving direction and angles of elevation and depression</w:t>
            </w: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r w:rsidRPr="00436007">
              <w:rPr>
                <w:sz w:val="18"/>
                <w:szCs w:val="18"/>
              </w:rPr>
              <w:t>Establish the sine, cosine and area rules for any triangle and solve related problems</w:t>
            </w:r>
          </w:p>
        </w:tc>
      </w:tr>
      <w:tr w:rsidR="00436007" w:rsidRPr="005942A0" w:rsidTr="002D013C">
        <w:trPr>
          <w:trHeight w:val="558"/>
        </w:trPr>
        <w:tc>
          <w:tcPr>
            <w:tcW w:w="4507" w:type="dxa"/>
            <w:gridSpan w:val="2"/>
            <w:tcBorders>
              <w:top w:val="nil"/>
              <w:left w:val="single" w:sz="4" w:space="0" w:color="A6A6A6" w:themeColor="background1" w:themeShade="A6"/>
              <w:bottom w:val="nil"/>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p>
        </w:tc>
        <w:tc>
          <w:tcPr>
            <w:tcW w:w="4508" w:type="dxa"/>
            <w:gridSpan w:val="2"/>
            <w:tcBorders>
              <w:top w:val="nil"/>
              <w:left w:val="single" w:sz="4" w:space="0" w:color="A6A6A6" w:themeColor="background1" w:themeShade="A6"/>
              <w:bottom w:val="nil"/>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436007" w:rsidRDefault="00436007" w:rsidP="00436007">
            <w:pPr>
              <w:pStyle w:val="VCAAtablecondensed"/>
              <w:spacing w:before="0" w:after="0"/>
              <w:rPr>
                <w:sz w:val="18"/>
                <w:szCs w:val="18"/>
              </w:rPr>
            </w:pPr>
            <w:r w:rsidRPr="00436007">
              <w:rPr>
                <w:sz w:val="18"/>
                <w:szCs w:val="18"/>
              </w:rPr>
              <w:t>Use similarity to investigate the constancy of the sine, cosine and tangent ratios for a given angle in right-angled triangles</w:t>
            </w:r>
          </w:p>
        </w:tc>
        <w:tc>
          <w:tcPr>
            <w:tcW w:w="450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r w:rsidRPr="00436007">
              <w:rPr>
                <w:sz w:val="18"/>
                <w:szCs w:val="18"/>
              </w:rPr>
              <w:t>Use the unit circle to define trigonometric functions as functions of a real variable, and graph them with and without the use of digital technologies</w:t>
            </w:r>
          </w:p>
        </w:tc>
      </w:tr>
      <w:tr w:rsidR="00436007" w:rsidRPr="005942A0" w:rsidTr="002D013C">
        <w:trPr>
          <w:trHeight w:val="486"/>
        </w:trPr>
        <w:tc>
          <w:tcPr>
            <w:tcW w:w="4507" w:type="dxa"/>
            <w:gridSpan w:val="2"/>
            <w:tcBorders>
              <w:top w:val="nil"/>
              <w:left w:val="single" w:sz="4" w:space="0" w:color="A6A6A6" w:themeColor="background1" w:themeShade="A6"/>
              <w:bottom w:val="nil"/>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p>
        </w:tc>
        <w:tc>
          <w:tcPr>
            <w:tcW w:w="4508" w:type="dxa"/>
            <w:gridSpan w:val="2"/>
            <w:tcBorders>
              <w:top w:val="nil"/>
              <w:left w:val="single" w:sz="4" w:space="0" w:color="A6A6A6" w:themeColor="background1" w:themeShade="A6"/>
              <w:bottom w:val="nil"/>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436007" w:rsidRDefault="00436007" w:rsidP="00436007">
            <w:pPr>
              <w:pStyle w:val="VCAAtablecondensed"/>
              <w:spacing w:before="0" w:after="0"/>
              <w:rPr>
                <w:sz w:val="18"/>
                <w:szCs w:val="18"/>
              </w:rPr>
            </w:pPr>
            <w:r w:rsidRPr="00436007">
              <w:rPr>
                <w:sz w:val="18"/>
                <w:szCs w:val="18"/>
              </w:rPr>
              <w:t>Apply trigonometry to solve right-angled triangle problems</w:t>
            </w:r>
          </w:p>
        </w:tc>
        <w:tc>
          <w:tcPr>
            <w:tcW w:w="4508" w:type="dxa"/>
            <w:tcBorders>
              <w:top w:val="nil"/>
              <w:left w:val="single" w:sz="4" w:space="0" w:color="A6A6A6" w:themeColor="background1" w:themeShade="A6"/>
              <w:bottom w:val="nil"/>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r w:rsidRPr="00436007">
              <w:rPr>
                <w:sz w:val="18"/>
                <w:szCs w:val="18"/>
              </w:rPr>
              <w:t>Solve simple trigonometric equations</w:t>
            </w:r>
          </w:p>
        </w:tc>
      </w:tr>
      <w:tr w:rsidR="00436007" w:rsidRPr="005942A0" w:rsidTr="002D013C">
        <w:trPr>
          <w:trHeight w:val="606"/>
        </w:trPr>
        <w:tc>
          <w:tcPr>
            <w:tcW w:w="4507" w:type="dxa"/>
            <w:gridSpan w:val="2"/>
            <w:tcBorders>
              <w:top w:val="nil"/>
              <w:left w:val="single" w:sz="4" w:space="0" w:color="A6A6A6" w:themeColor="background1" w:themeShade="A6"/>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p>
        </w:tc>
        <w:tc>
          <w:tcPr>
            <w:tcW w:w="4508" w:type="dxa"/>
            <w:gridSpan w:val="2"/>
            <w:tcBorders>
              <w:top w:val="nil"/>
              <w:left w:val="single" w:sz="4" w:space="0" w:color="A6A6A6" w:themeColor="background1" w:themeShade="A6"/>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436007" w:rsidRDefault="00436007" w:rsidP="00436007">
            <w:pPr>
              <w:pStyle w:val="VCAAtablecondensed"/>
              <w:spacing w:before="0" w:after="0"/>
              <w:rPr>
                <w:sz w:val="18"/>
                <w:szCs w:val="18"/>
              </w:rPr>
            </w:pPr>
          </w:p>
        </w:tc>
        <w:tc>
          <w:tcPr>
            <w:tcW w:w="450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5942A0" w:rsidRDefault="00436007" w:rsidP="00436007">
            <w:pPr>
              <w:pStyle w:val="VCAAtablecondensed"/>
              <w:spacing w:before="0" w:after="0"/>
              <w:rPr>
                <w:sz w:val="18"/>
                <w:szCs w:val="18"/>
                <w:lang w:val="en-AU"/>
              </w:rPr>
            </w:pP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36007" w:rsidRPr="00436007" w:rsidRDefault="00436007" w:rsidP="00436007">
            <w:pPr>
              <w:pStyle w:val="VCAAtablecondensed"/>
              <w:spacing w:before="0" w:after="0"/>
              <w:rPr>
                <w:sz w:val="18"/>
                <w:szCs w:val="18"/>
              </w:rPr>
            </w:pPr>
            <w:r w:rsidRPr="00436007">
              <w:rPr>
                <w:sz w:val="18"/>
                <w:szCs w:val="18"/>
              </w:rPr>
              <w:t>Apply Pythagoras’ theorem and trigonometry to solving three-dimensional problems in right-angled triangles</w:t>
            </w:r>
          </w:p>
        </w:tc>
      </w:tr>
      <w:tr w:rsidR="005F562F" w:rsidRPr="00871D52" w:rsidTr="005F562F">
        <w:trPr>
          <w:trHeight w:val="227"/>
        </w:trPr>
        <w:tc>
          <w:tcPr>
            <w:tcW w:w="3219" w:type="dxa"/>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6D9F1" w:themeFill="text2" w:themeFillTint="33"/>
          </w:tcPr>
          <w:p w:rsidR="005F562F" w:rsidRPr="005942A0" w:rsidRDefault="005F562F" w:rsidP="00F000A0">
            <w:pPr>
              <w:rPr>
                <w:b/>
                <w:sz w:val="18"/>
                <w:szCs w:val="18"/>
                <w:lang w:val="en-AU"/>
              </w:rPr>
            </w:pPr>
            <w:r w:rsidRPr="005942A0">
              <w:rPr>
                <w:b/>
                <w:sz w:val="18"/>
                <w:szCs w:val="18"/>
                <w:lang w:val="en-AU"/>
              </w:rPr>
              <w:t>Achievement Standard</w:t>
            </w:r>
          </w:p>
        </w:tc>
        <w:tc>
          <w:tcPr>
            <w:tcW w:w="3220" w:type="dxa"/>
            <w:gridSpan w:val="2"/>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tcPr>
          <w:p w:rsidR="005F562F" w:rsidRPr="00517861" w:rsidRDefault="005F562F" w:rsidP="00F000A0">
            <w:pPr>
              <w:rPr>
                <w:sz w:val="18"/>
                <w:szCs w:val="18"/>
                <w:lang w:val="en-AU"/>
              </w:rPr>
            </w:pPr>
          </w:p>
        </w:tc>
        <w:tc>
          <w:tcPr>
            <w:tcW w:w="3220" w:type="dxa"/>
            <w:gridSpan w:val="2"/>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vAlign w:val="center"/>
          </w:tcPr>
          <w:p w:rsidR="005F562F" w:rsidRPr="00517861" w:rsidRDefault="005F562F" w:rsidP="00F000A0">
            <w:pPr>
              <w:rPr>
                <w:sz w:val="18"/>
                <w:szCs w:val="18"/>
                <w:lang w:val="en-AU"/>
              </w:rPr>
            </w:pPr>
          </w:p>
        </w:tc>
        <w:tc>
          <w:tcPr>
            <w:tcW w:w="3220" w:type="dxa"/>
            <w:tcBorders>
              <w:top w:val="single" w:sz="4" w:space="0" w:color="A6A6A6" w:themeColor="background1" w:themeShade="A6"/>
              <w:left w:val="nil"/>
              <w:bottom w:val="single" w:sz="4" w:space="0" w:color="A6A6A6" w:themeColor="background1" w:themeShade="A6"/>
              <w:right w:val="nil"/>
            </w:tcBorders>
            <w:shd w:val="clear" w:color="auto" w:fill="C6D9F1" w:themeFill="text2" w:themeFillTint="33"/>
            <w:vAlign w:val="center"/>
          </w:tcPr>
          <w:p w:rsidR="005F562F" w:rsidRPr="00517861" w:rsidRDefault="005F562F" w:rsidP="00B912B5">
            <w:pPr>
              <w:rPr>
                <w:sz w:val="18"/>
                <w:szCs w:val="18"/>
                <w:lang w:val="en-AU"/>
              </w:rPr>
            </w:pPr>
          </w:p>
        </w:tc>
        <w:tc>
          <w:tcPr>
            <w:tcW w:w="9660" w:type="dxa"/>
            <w:gridSpan w:val="3"/>
            <w:tcBorders>
              <w:top w:val="single" w:sz="4" w:space="0" w:color="A6A6A6" w:themeColor="background1" w:themeShade="A6"/>
              <w:left w:val="nil"/>
              <w:bottom w:val="single" w:sz="4" w:space="0" w:color="A6A6A6" w:themeColor="background1" w:themeShade="A6"/>
              <w:right w:val="single" w:sz="4" w:space="0" w:color="7F7F7F" w:themeColor="text1" w:themeTint="80"/>
            </w:tcBorders>
            <w:shd w:val="clear" w:color="auto" w:fill="C6D9F1" w:themeFill="text2" w:themeFillTint="33"/>
            <w:vAlign w:val="center"/>
          </w:tcPr>
          <w:p w:rsidR="005F562F" w:rsidRPr="00517861" w:rsidRDefault="005F562F" w:rsidP="00B912B5">
            <w:pPr>
              <w:rPr>
                <w:sz w:val="18"/>
                <w:szCs w:val="18"/>
                <w:lang w:val="en-AU"/>
              </w:rPr>
            </w:pPr>
          </w:p>
        </w:tc>
      </w:tr>
      <w:tr w:rsidR="005F562F" w:rsidRPr="00871D52" w:rsidTr="002D013C">
        <w:trPr>
          <w:trHeight w:val="2038"/>
        </w:trPr>
        <w:tc>
          <w:tcPr>
            <w:tcW w:w="45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62F" w:rsidRPr="00517861" w:rsidRDefault="00436007" w:rsidP="00237C1A">
            <w:pPr>
              <w:rPr>
                <w:sz w:val="18"/>
                <w:szCs w:val="18"/>
                <w:lang w:val="en-AU"/>
              </w:rPr>
            </w:pPr>
            <w:r w:rsidRPr="00436007">
              <w:rPr>
                <w:sz w:val="18"/>
                <w:szCs w:val="18"/>
              </w:rPr>
              <w:t>Students use formulas for the area and perimeter of rectangles. They classify triangles and quadrilaterals and represent transformations of these shapes on the Cartesian plane, with and without the use of digital technology. Students name the types of angles formed by transversals crossing parallel lines and solve simple numerical problems involving these lines and angles. They describe different views of three-dimensional objects, and use models, sketches and digital technology to represent these views. Students calculate volumes of rectangular prisms.</w:t>
            </w:r>
          </w:p>
        </w:tc>
        <w:tc>
          <w:tcPr>
            <w:tcW w:w="45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62F" w:rsidRPr="00517861" w:rsidRDefault="00436007" w:rsidP="00237C1A">
            <w:pPr>
              <w:rPr>
                <w:sz w:val="18"/>
                <w:szCs w:val="18"/>
                <w:lang w:val="en-AU"/>
              </w:rPr>
            </w:pPr>
            <w:r w:rsidRPr="00436007">
              <w:rPr>
                <w:sz w:val="18"/>
                <w:szCs w:val="18"/>
              </w:rP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c>
          <w:tcPr>
            <w:tcW w:w="45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62F" w:rsidRPr="00517861" w:rsidRDefault="00436007" w:rsidP="00F000A0">
            <w:pPr>
              <w:rPr>
                <w:sz w:val="18"/>
                <w:szCs w:val="18"/>
                <w:lang w:val="en-AU"/>
              </w:rPr>
            </w:pPr>
            <w:r w:rsidRPr="00436007">
              <w:rPr>
                <w:sz w:val="18"/>
                <w:szCs w:val="18"/>
              </w:rPr>
              <w:t>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Pythagoras's theorem and trigonometry to solve problems involving angles and lengths in right-angled triangles.</w:t>
            </w:r>
          </w:p>
        </w:tc>
        <w:tc>
          <w:tcPr>
            <w:tcW w:w="450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5F562F" w:rsidRPr="00517861" w:rsidRDefault="002D013C" w:rsidP="002D013C">
            <w:pPr>
              <w:jc w:val="both"/>
              <w:rPr>
                <w:sz w:val="18"/>
                <w:szCs w:val="18"/>
                <w:lang w:val="en-AU"/>
              </w:rPr>
            </w:pPr>
            <w:r w:rsidRPr="002D013C">
              <w:rPr>
                <w:sz w:val="18"/>
                <w:szCs w:val="18"/>
              </w:rPr>
              <w:t>Students solve and explain surface area and volume problems relating to composite solids. They use parallel and perpendicular lines, angle and triangle properties, similarity, trigonometry and congruence to solve practical problems and develop proofs involving lengths, angles and areas in plane shapes. They use digital technology to construct and manipulate geometric shapes and objects, and explore symmetry and pattern in two dimensions.</w:t>
            </w:r>
          </w:p>
        </w:tc>
        <w:tc>
          <w:tcPr>
            <w:tcW w:w="4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5F562F" w:rsidRPr="00FC5E6B" w:rsidRDefault="005F562F" w:rsidP="00FC5E6B">
            <w:pPr>
              <w:rPr>
                <w:sz w:val="18"/>
                <w:szCs w:val="18"/>
                <w:lang w:val="en-AU"/>
              </w:rPr>
            </w:pPr>
          </w:p>
        </w:tc>
      </w:tr>
    </w:tbl>
    <w:p w:rsidR="004F6A73" w:rsidRPr="00871D52" w:rsidRDefault="004F6A73" w:rsidP="005D3D78">
      <w:pPr>
        <w:rPr>
          <w:lang w:val="en-AU"/>
        </w:rPr>
      </w:pPr>
    </w:p>
    <w:sectPr w:rsidR="004F6A73" w:rsidRPr="00871D52" w:rsidSect="007B3DDB">
      <w:headerReference w:type="default" r:id="rId9"/>
      <w:footerReference w:type="default" r:id="rId10"/>
      <w:headerReference w:type="first" r:id="rId11"/>
      <w:footerReference w:type="first" r:id="rId12"/>
      <w:type w:val="continuous"/>
      <w:pgSz w:w="23814" w:h="16839" w:orient="landscape" w:code="8"/>
      <w:pgMar w:top="568" w:right="720" w:bottom="720" w:left="720" w:header="284"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07" w:rsidRDefault="00436007" w:rsidP="00304EA1">
      <w:pPr>
        <w:spacing w:after="0" w:line="240" w:lineRule="auto"/>
      </w:pPr>
      <w:r>
        <w:separator/>
      </w:r>
    </w:p>
  </w:endnote>
  <w:endnote w:type="continuationSeparator" w:id="0">
    <w:p w:rsidR="00436007" w:rsidRDefault="0043600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436007" w:rsidTr="00FD4326">
      <w:trPr>
        <w:trHeight w:val="701"/>
      </w:trPr>
      <w:tc>
        <w:tcPr>
          <w:tcW w:w="2835" w:type="dxa"/>
          <w:vAlign w:val="center"/>
        </w:tcPr>
        <w:p w:rsidR="00436007" w:rsidRPr="002329F3" w:rsidRDefault="00436007"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436007" w:rsidRPr="00B41951" w:rsidRDefault="0043600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rsidR="00436007" w:rsidRPr="00243F0D" w:rsidRDefault="00436007"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5387"/>
      <w:gridCol w:w="8647"/>
    </w:tblGrid>
    <w:tr w:rsidR="00436007" w:rsidTr="007B3DDB">
      <w:trPr>
        <w:trHeight w:val="709"/>
      </w:trPr>
      <w:tc>
        <w:tcPr>
          <w:tcW w:w="8613" w:type="dxa"/>
          <w:vAlign w:val="center"/>
        </w:tcPr>
        <w:p w:rsidR="00436007" w:rsidRPr="004A2ED8" w:rsidRDefault="00436007"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387" w:type="dxa"/>
          <w:shd w:val="clear" w:color="auto" w:fill="auto"/>
          <w:vAlign w:val="center"/>
        </w:tcPr>
        <w:p w:rsidR="00436007" w:rsidRPr="00B41951" w:rsidRDefault="00B96E20" w:rsidP="00FE33A6">
          <w:pPr>
            <w:pStyle w:val="VCAAbody"/>
            <w:jc w:val="center"/>
            <w:rPr>
              <w:sz w:val="18"/>
              <w:szCs w:val="18"/>
            </w:rPr>
          </w:pPr>
          <w:r>
            <w:rPr>
              <w:sz w:val="18"/>
              <w:szCs w:val="18"/>
            </w:rPr>
            <w:t>24 February 2016</w:t>
          </w:r>
        </w:p>
      </w:tc>
      <w:tc>
        <w:tcPr>
          <w:tcW w:w="8647" w:type="dxa"/>
          <w:vAlign w:val="center"/>
        </w:tcPr>
        <w:p w:rsidR="00436007" w:rsidRDefault="00436007" w:rsidP="00E548A3">
          <w:pPr>
            <w:pStyle w:val="Footer"/>
            <w:tabs>
              <w:tab w:val="clear" w:pos="9026"/>
              <w:tab w:val="left" w:pos="8376"/>
              <w:tab w:val="right" w:pos="11340"/>
            </w:tabs>
            <w:ind w:right="5562"/>
            <w:jc w:val="right"/>
          </w:pPr>
          <w:r>
            <w:rPr>
              <w:noProof/>
              <w:lang w:val="en-AU" w:eastAsia="en-AU"/>
            </w:rPr>
            <w:t xml:space="preserve">     </w:t>
          </w:r>
          <w:r w:rsidR="007B3DDB">
            <w:rPr>
              <w:noProof/>
              <w:lang w:val="en-AU" w:eastAsia="en-AU"/>
            </w:rPr>
            <w:drawing>
              <wp:anchor distT="0" distB="0" distL="114300" distR="114300" simplePos="0" relativeHeight="251660288" behindDoc="0" locked="0" layoutInCell="1" allowOverlap="1" wp14:anchorId="4FEFD888" wp14:editId="3F52B1AC">
                <wp:simplePos x="10353675" y="9896475"/>
                <wp:positionH relativeFrom="margin">
                  <wp:align>right</wp:align>
                </wp:positionH>
                <wp:positionV relativeFrom="margin">
                  <wp:align>center</wp:align>
                </wp:positionV>
                <wp:extent cx="810895" cy="4572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p>
      </w:tc>
    </w:tr>
  </w:tbl>
  <w:p w:rsidR="00436007" w:rsidRDefault="0043600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07" w:rsidRDefault="00436007" w:rsidP="00304EA1">
      <w:pPr>
        <w:spacing w:after="0" w:line="240" w:lineRule="auto"/>
      </w:pPr>
      <w:r>
        <w:separator/>
      </w:r>
    </w:p>
  </w:footnote>
  <w:footnote w:type="continuationSeparator" w:id="0">
    <w:p w:rsidR="00436007" w:rsidRDefault="0043600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436007" w:rsidRPr="00D86DE4" w:rsidRDefault="00436007" w:rsidP="00D86DE4">
        <w:pPr>
          <w:pStyle w:val="VCAAcaptionsandfootnotes"/>
          <w:rPr>
            <w:color w:val="999999" w:themeColor="accent2"/>
          </w:rPr>
        </w:pPr>
        <w:r>
          <w:rPr>
            <w:b/>
            <w:color w:val="999999" w:themeColor="accent2"/>
            <w:lang w:val="en-AU"/>
          </w:rPr>
          <w:t>Mathematics – Measurement and Geometry: Level 7 – Level 10A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07" w:rsidRPr="009370BC" w:rsidRDefault="00436007" w:rsidP="00AA2350">
    <w:pPr>
      <w:pStyle w:val="VCAADocumenttitle"/>
      <w:spacing w:before="0" w:after="0"/>
    </w:pPr>
    <w:r>
      <w:drawing>
        <wp:anchor distT="0" distB="0" distL="114300" distR="114300" simplePos="0" relativeHeight="251658240" behindDoc="0" locked="0" layoutInCell="1" allowOverlap="1" wp14:anchorId="4833D6C6" wp14:editId="07C35648">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6BD1AE4B" wp14:editId="66185E8B">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Pr="00824D02">
          <w:rPr>
            <w:sz w:val="28"/>
            <w:szCs w:val="28"/>
          </w:rPr>
          <w:t>Mathematics</w:t>
        </w:r>
        <w:r>
          <w:rPr>
            <w:sz w:val="28"/>
            <w:szCs w:val="28"/>
          </w:rPr>
          <w:t xml:space="preserve"> – Measurement and Geometry: Level 7 – Level 10A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7D17"/>
    <w:rsid w:val="000577DC"/>
    <w:rsid w:val="0005780E"/>
    <w:rsid w:val="000A71F7"/>
    <w:rsid w:val="000B5B53"/>
    <w:rsid w:val="000E4A92"/>
    <w:rsid w:val="000F09E4"/>
    <w:rsid w:val="000F16FD"/>
    <w:rsid w:val="001209DB"/>
    <w:rsid w:val="00156019"/>
    <w:rsid w:val="00164D7A"/>
    <w:rsid w:val="00172E14"/>
    <w:rsid w:val="00180973"/>
    <w:rsid w:val="00197474"/>
    <w:rsid w:val="001A772A"/>
    <w:rsid w:val="001C73C5"/>
    <w:rsid w:val="001E5ED4"/>
    <w:rsid w:val="002233AF"/>
    <w:rsid w:val="002279BA"/>
    <w:rsid w:val="002329F3"/>
    <w:rsid w:val="00237C1A"/>
    <w:rsid w:val="00243F0D"/>
    <w:rsid w:val="002647BB"/>
    <w:rsid w:val="002654C5"/>
    <w:rsid w:val="002754C1"/>
    <w:rsid w:val="002841C8"/>
    <w:rsid w:val="0028516B"/>
    <w:rsid w:val="002C6F90"/>
    <w:rsid w:val="002D013C"/>
    <w:rsid w:val="00302FB8"/>
    <w:rsid w:val="00304874"/>
    <w:rsid w:val="00304EA1"/>
    <w:rsid w:val="00314D81"/>
    <w:rsid w:val="00322FC6"/>
    <w:rsid w:val="00372723"/>
    <w:rsid w:val="00391986"/>
    <w:rsid w:val="003A3C3D"/>
    <w:rsid w:val="003C44C2"/>
    <w:rsid w:val="003E412B"/>
    <w:rsid w:val="00400A2A"/>
    <w:rsid w:val="00416B45"/>
    <w:rsid w:val="00417AA3"/>
    <w:rsid w:val="00417F3E"/>
    <w:rsid w:val="004227FE"/>
    <w:rsid w:val="00436007"/>
    <w:rsid w:val="00440B32"/>
    <w:rsid w:val="00455A1A"/>
    <w:rsid w:val="0046078D"/>
    <w:rsid w:val="004A2ED8"/>
    <w:rsid w:val="004F5BDA"/>
    <w:rsid w:val="004F6A73"/>
    <w:rsid w:val="0051382C"/>
    <w:rsid w:val="0051631E"/>
    <w:rsid w:val="00517861"/>
    <w:rsid w:val="00526666"/>
    <w:rsid w:val="00561F8B"/>
    <w:rsid w:val="00566029"/>
    <w:rsid w:val="005923CB"/>
    <w:rsid w:val="005942A0"/>
    <w:rsid w:val="005B391B"/>
    <w:rsid w:val="005D3D78"/>
    <w:rsid w:val="005E2EF0"/>
    <w:rsid w:val="005F562F"/>
    <w:rsid w:val="00607D1F"/>
    <w:rsid w:val="00612D18"/>
    <w:rsid w:val="006207A6"/>
    <w:rsid w:val="00635C51"/>
    <w:rsid w:val="00636604"/>
    <w:rsid w:val="00662A5F"/>
    <w:rsid w:val="00671D4D"/>
    <w:rsid w:val="00693FFD"/>
    <w:rsid w:val="006D08F8"/>
    <w:rsid w:val="006D2159"/>
    <w:rsid w:val="006E0642"/>
    <w:rsid w:val="006F787C"/>
    <w:rsid w:val="00700523"/>
    <w:rsid w:val="00702636"/>
    <w:rsid w:val="007157CE"/>
    <w:rsid w:val="00724507"/>
    <w:rsid w:val="0074078C"/>
    <w:rsid w:val="00751217"/>
    <w:rsid w:val="00752E46"/>
    <w:rsid w:val="0076106A"/>
    <w:rsid w:val="00773E6C"/>
    <w:rsid w:val="00791393"/>
    <w:rsid w:val="007A6FCF"/>
    <w:rsid w:val="007B186E"/>
    <w:rsid w:val="007B3DDB"/>
    <w:rsid w:val="00806F44"/>
    <w:rsid w:val="00813C37"/>
    <w:rsid w:val="008154B5"/>
    <w:rsid w:val="00823962"/>
    <w:rsid w:val="00832F5C"/>
    <w:rsid w:val="00852719"/>
    <w:rsid w:val="00860115"/>
    <w:rsid w:val="00867E82"/>
    <w:rsid w:val="00871D52"/>
    <w:rsid w:val="00874F03"/>
    <w:rsid w:val="0088783C"/>
    <w:rsid w:val="0092704D"/>
    <w:rsid w:val="00934256"/>
    <w:rsid w:val="009370BC"/>
    <w:rsid w:val="0098739B"/>
    <w:rsid w:val="009939E5"/>
    <w:rsid w:val="00A17661"/>
    <w:rsid w:val="00A24B2D"/>
    <w:rsid w:val="00A30AF1"/>
    <w:rsid w:val="00A35382"/>
    <w:rsid w:val="00A359D5"/>
    <w:rsid w:val="00A40966"/>
    <w:rsid w:val="00A51560"/>
    <w:rsid w:val="00A87CDE"/>
    <w:rsid w:val="00A921E0"/>
    <w:rsid w:val="00A932AF"/>
    <w:rsid w:val="00AA2350"/>
    <w:rsid w:val="00AC090B"/>
    <w:rsid w:val="00AD6605"/>
    <w:rsid w:val="00AF5590"/>
    <w:rsid w:val="00B0738F"/>
    <w:rsid w:val="00B26601"/>
    <w:rsid w:val="00B30DB8"/>
    <w:rsid w:val="00B3356D"/>
    <w:rsid w:val="00B41951"/>
    <w:rsid w:val="00B53229"/>
    <w:rsid w:val="00B62480"/>
    <w:rsid w:val="00B67596"/>
    <w:rsid w:val="00B81B70"/>
    <w:rsid w:val="00B912B5"/>
    <w:rsid w:val="00B96E20"/>
    <w:rsid w:val="00BD0724"/>
    <w:rsid w:val="00BE5521"/>
    <w:rsid w:val="00C07940"/>
    <w:rsid w:val="00C53263"/>
    <w:rsid w:val="00C5379C"/>
    <w:rsid w:val="00C61C3D"/>
    <w:rsid w:val="00C75F1D"/>
    <w:rsid w:val="00C94A8B"/>
    <w:rsid w:val="00CA0F3D"/>
    <w:rsid w:val="00CC151E"/>
    <w:rsid w:val="00CC1EDB"/>
    <w:rsid w:val="00D338E4"/>
    <w:rsid w:val="00D42D85"/>
    <w:rsid w:val="00D43FD6"/>
    <w:rsid w:val="00D51947"/>
    <w:rsid w:val="00D532F0"/>
    <w:rsid w:val="00D64C15"/>
    <w:rsid w:val="00D73E77"/>
    <w:rsid w:val="00D77413"/>
    <w:rsid w:val="00D82759"/>
    <w:rsid w:val="00D86DE4"/>
    <w:rsid w:val="00D872B1"/>
    <w:rsid w:val="00DB2762"/>
    <w:rsid w:val="00DB4A1E"/>
    <w:rsid w:val="00DC21C3"/>
    <w:rsid w:val="00DE1480"/>
    <w:rsid w:val="00DF7663"/>
    <w:rsid w:val="00E23F1D"/>
    <w:rsid w:val="00E36361"/>
    <w:rsid w:val="00E5482F"/>
    <w:rsid w:val="00E548A3"/>
    <w:rsid w:val="00E55AE9"/>
    <w:rsid w:val="00EB044D"/>
    <w:rsid w:val="00ED39C0"/>
    <w:rsid w:val="00EF6D8E"/>
    <w:rsid w:val="00F000A0"/>
    <w:rsid w:val="00F02482"/>
    <w:rsid w:val="00F0309B"/>
    <w:rsid w:val="00F40D53"/>
    <w:rsid w:val="00F4525C"/>
    <w:rsid w:val="00FB2493"/>
    <w:rsid w:val="00FC43AF"/>
    <w:rsid w:val="00FC5E6B"/>
    <w:rsid w:val="00FC5E79"/>
    <w:rsid w:val="00FD4326"/>
    <w:rsid w:val="00FE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AB54ED"/>
    <w:rsid w:val="00B86BAD"/>
    <w:rsid w:val="00E13853"/>
    <w:rsid w:val="00EA0042"/>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17A0-62EF-4467-8A2F-BBFBAADB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Mathematics – Measurement and Geometry: Level 7 – Level 10A</vt:lpstr>
    </vt:vector>
  </TitlesOfParts>
  <Company>Victorian Curriculum and Assessment Authority</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 Measurement and Geometry: Level 7 – Level 10A</dc:title>
  <dc:creator>Andrea, Campbell J</dc:creator>
  <cp:keywords>Mathematics, Measurement, Geometry, Scope, Sequence</cp:keywords>
  <cp:lastModifiedBy>Campbell J Andrea</cp:lastModifiedBy>
  <cp:revision>2</cp:revision>
  <cp:lastPrinted>2015-02-11T00:21:00Z</cp:lastPrinted>
  <dcterms:created xsi:type="dcterms:W3CDTF">2016-02-24T05:16:00Z</dcterms:created>
  <dcterms:modified xsi:type="dcterms:W3CDTF">2016-02-24T05:16:00Z</dcterms:modified>
</cp:coreProperties>
</file>